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4B" w:rsidRPr="00A12906" w:rsidRDefault="0074274B" w:rsidP="0074274B">
      <w:pPr>
        <w:pStyle w:val="Style8"/>
        <w:widowControl/>
        <w:spacing w:line="276" w:lineRule="auto"/>
        <w:jc w:val="right"/>
        <w:rPr>
          <w:rStyle w:val="FontStyle22"/>
          <w:b w:val="0"/>
          <w:sz w:val="18"/>
          <w:szCs w:val="18"/>
        </w:rPr>
      </w:pPr>
      <w:r w:rsidRPr="00A12906">
        <w:rPr>
          <w:rStyle w:val="FontStyle22"/>
          <w:sz w:val="18"/>
          <w:szCs w:val="18"/>
        </w:rPr>
        <w:t xml:space="preserve">Приложение 2 </w:t>
      </w:r>
    </w:p>
    <w:p w:rsidR="0074274B" w:rsidRPr="00A12906" w:rsidRDefault="0074274B" w:rsidP="0074274B">
      <w:pPr>
        <w:pStyle w:val="Style8"/>
        <w:widowControl/>
        <w:spacing w:line="276" w:lineRule="auto"/>
        <w:jc w:val="right"/>
        <w:rPr>
          <w:rStyle w:val="FontStyle22"/>
          <w:sz w:val="18"/>
          <w:szCs w:val="18"/>
        </w:rPr>
      </w:pPr>
      <w:r w:rsidRPr="00A12906">
        <w:rPr>
          <w:rStyle w:val="FontStyle22"/>
          <w:sz w:val="18"/>
          <w:szCs w:val="18"/>
        </w:rPr>
        <w:t xml:space="preserve">к Положению </w:t>
      </w:r>
    </w:p>
    <w:p w:rsidR="0074274B" w:rsidRPr="00A12906" w:rsidRDefault="0074274B" w:rsidP="0074274B">
      <w:pPr>
        <w:pStyle w:val="Style8"/>
        <w:widowControl/>
        <w:spacing w:line="276" w:lineRule="auto"/>
        <w:jc w:val="right"/>
        <w:rPr>
          <w:rStyle w:val="FontStyle22"/>
          <w:b w:val="0"/>
          <w:sz w:val="18"/>
          <w:szCs w:val="18"/>
        </w:rPr>
      </w:pPr>
      <w:r w:rsidRPr="00A12906">
        <w:rPr>
          <w:rStyle w:val="FontStyle22"/>
          <w:sz w:val="18"/>
          <w:szCs w:val="18"/>
        </w:rPr>
        <w:t xml:space="preserve">о региональном этапе Всероссийского конкурса </w:t>
      </w:r>
    </w:p>
    <w:p w:rsidR="0074274B" w:rsidRPr="00A12906" w:rsidRDefault="0074274B" w:rsidP="0074274B">
      <w:pPr>
        <w:pStyle w:val="Style8"/>
        <w:widowControl/>
        <w:spacing w:line="276" w:lineRule="auto"/>
        <w:jc w:val="right"/>
        <w:rPr>
          <w:rStyle w:val="FontStyle22"/>
          <w:b w:val="0"/>
          <w:sz w:val="18"/>
          <w:szCs w:val="18"/>
        </w:rPr>
      </w:pPr>
      <w:r w:rsidRPr="00A12906">
        <w:rPr>
          <w:rStyle w:val="FontStyle22"/>
          <w:sz w:val="18"/>
          <w:szCs w:val="18"/>
        </w:rPr>
        <w:t xml:space="preserve">научно-технологических проектов школьников </w:t>
      </w:r>
    </w:p>
    <w:p w:rsidR="0074274B" w:rsidRPr="00A12906" w:rsidRDefault="0074274B" w:rsidP="0074274B">
      <w:pPr>
        <w:pStyle w:val="Style8"/>
        <w:widowControl/>
        <w:spacing w:line="276" w:lineRule="auto"/>
        <w:jc w:val="right"/>
        <w:rPr>
          <w:rStyle w:val="FontStyle22"/>
          <w:b w:val="0"/>
          <w:sz w:val="18"/>
          <w:szCs w:val="18"/>
        </w:rPr>
      </w:pPr>
      <w:r w:rsidRPr="00A12906">
        <w:rPr>
          <w:rStyle w:val="FontStyle22"/>
          <w:sz w:val="18"/>
          <w:szCs w:val="18"/>
        </w:rPr>
        <w:t>в Ленинградской области</w:t>
      </w:r>
    </w:p>
    <w:p w:rsidR="0074274B" w:rsidRPr="00A12906" w:rsidRDefault="0074274B" w:rsidP="0074274B">
      <w:pPr>
        <w:pStyle w:val="Style6"/>
        <w:widowControl/>
        <w:spacing w:before="106" w:line="240" w:lineRule="auto"/>
        <w:ind w:left="1565"/>
        <w:jc w:val="center"/>
        <w:rPr>
          <w:rStyle w:val="FontStyle19"/>
          <w:sz w:val="18"/>
          <w:szCs w:val="18"/>
        </w:rPr>
      </w:pPr>
      <w:r w:rsidRPr="00A12906">
        <w:rPr>
          <w:rStyle w:val="FontStyle19"/>
          <w:sz w:val="18"/>
          <w:szCs w:val="18"/>
        </w:rPr>
        <w:t xml:space="preserve">Протокол  оценки проектной работы Конкурса </w:t>
      </w:r>
    </w:p>
    <w:tbl>
      <w:tblPr>
        <w:tblStyle w:val="a3"/>
        <w:tblW w:w="15499" w:type="dxa"/>
        <w:tblInd w:w="202" w:type="dxa"/>
        <w:tblLayout w:type="fixed"/>
        <w:tblLook w:val="04A0" w:firstRow="1" w:lastRow="0" w:firstColumn="1" w:lastColumn="0" w:noHBand="0" w:noVBand="1"/>
      </w:tblPr>
      <w:tblGrid>
        <w:gridCol w:w="1366"/>
        <w:gridCol w:w="1231"/>
        <w:gridCol w:w="1184"/>
        <w:gridCol w:w="1184"/>
        <w:gridCol w:w="1185"/>
        <w:gridCol w:w="1434"/>
        <w:gridCol w:w="1436"/>
        <w:gridCol w:w="1184"/>
        <w:gridCol w:w="1549"/>
        <w:gridCol w:w="1184"/>
        <w:gridCol w:w="1428"/>
        <w:gridCol w:w="1134"/>
      </w:tblGrid>
      <w:tr w:rsidR="0074274B" w:rsidRPr="00A12906" w:rsidTr="00B66402">
        <w:trPr>
          <w:trHeight w:val="402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/>
              <w:jc w:val="center"/>
              <w:rPr>
                <w:rStyle w:val="FontStyle19"/>
                <w:b w:val="0"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Направление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color w:val="FF0000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321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/>
              <w:jc w:val="center"/>
              <w:rPr>
                <w:rStyle w:val="FontStyle19"/>
                <w:b w:val="0"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Ф.И.О. автор</w:t>
            </w:r>
            <w:proofErr w:type="gramStart"/>
            <w:r w:rsidRPr="00A12906">
              <w:rPr>
                <w:rStyle w:val="FontStyle23"/>
                <w:b/>
                <w:sz w:val="18"/>
                <w:szCs w:val="18"/>
              </w:rPr>
              <w:t>а(</w:t>
            </w:r>
            <w:proofErr w:type="gramEnd"/>
            <w:r w:rsidRPr="00A12906">
              <w:rPr>
                <w:rStyle w:val="FontStyle23"/>
                <w:b/>
                <w:sz w:val="18"/>
                <w:szCs w:val="18"/>
              </w:rPr>
              <w:t>-</w:t>
            </w:r>
            <w:proofErr w:type="spellStart"/>
            <w:r w:rsidRPr="00A12906">
              <w:rPr>
                <w:rStyle w:val="FontStyle23"/>
                <w:b/>
                <w:sz w:val="18"/>
                <w:szCs w:val="18"/>
              </w:rPr>
              <w:t>ов</w:t>
            </w:r>
            <w:proofErr w:type="spellEnd"/>
            <w:r w:rsidRPr="00A12906">
              <w:rPr>
                <w:rStyle w:val="FontStyle23"/>
                <w:b/>
                <w:sz w:val="18"/>
                <w:szCs w:val="18"/>
              </w:rPr>
              <w:t>)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ind w:right="-37"/>
              <w:jc w:val="center"/>
              <w:rPr>
                <w:rStyle w:val="FontStyle27"/>
                <w:b/>
                <w:bCs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341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Тема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jc w:val="center"/>
              <w:rPr>
                <w:rStyle w:val="FontStyle27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321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 w:right="-107"/>
              <w:jc w:val="center"/>
              <w:rPr>
                <w:rStyle w:val="FontStyle19"/>
                <w:b w:val="0"/>
                <w:bCs w:val="0"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Ф.И.О., руководителя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jc w:val="center"/>
              <w:rPr>
                <w:rStyle w:val="FontStyle27"/>
                <w:b/>
                <w:bCs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341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/>
              <w:jc w:val="center"/>
              <w:rPr>
                <w:rStyle w:val="FontStyle19"/>
                <w:b w:val="0"/>
                <w:bCs w:val="0"/>
                <w:sz w:val="18"/>
                <w:szCs w:val="18"/>
              </w:rPr>
            </w:pPr>
            <w:proofErr w:type="spellStart"/>
            <w:r w:rsidRPr="00A12906">
              <w:rPr>
                <w:rStyle w:val="FontStyle23"/>
                <w:b/>
                <w:sz w:val="18"/>
                <w:szCs w:val="18"/>
              </w:rPr>
              <w:t>Муницип</w:t>
            </w:r>
            <w:proofErr w:type="spellEnd"/>
            <w:r w:rsidRPr="00A12906">
              <w:rPr>
                <w:rStyle w:val="FontStyle23"/>
                <w:b/>
                <w:sz w:val="18"/>
                <w:szCs w:val="18"/>
              </w:rPr>
              <w:t>. район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jc w:val="center"/>
              <w:rPr>
                <w:rStyle w:val="FontStyle27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402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/>
              <w:jc w:val="center"/>
              <w:rPr>
                <w:rStyle w:val="FontStyle19"/>
                <w:b w:val="0"/>
                <w:bCs w:val="0"/>
                <w:sz w:val="18"/>
                <w:szCs w:val="18"/>
              </w:rPr>
            </w:pPr>
            <w:proofErr w:type="spellStart"/>
            <w:r w:rsidRPr="00A12906">
              <w:rPr>
                <w:rStyle w:val="FontStyle23"/>
                <w:b/>
                <w:sz w:val="18"/>
                <w:szCs w:val="18"/>
              </w:rPr>
              <w:t>Образоват</w:t>
            </w:r>
            <w:proofErr w:type="spellEnd"/>
            <w:r w:rsidRPr="00A12906">
              <w:rPr>
                <w:rStyle w:val="FontStyle23"/>
                <w:b/>
                <w:sz w:val="18"/>
                <w:szCs w:val="18"/>
              </w:rPr>
              <w:t>. учреждение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382"/>
        </w:trPr>
        <w:tc>
          <w:tcPr>
            <w:tcW w:w="2597" w:type="dxa"/>
            <w:gridSpan w:val="2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/>
              <w:jc w:val="center"/>
              <w:rPr>
                <w:rStyle w:val="FontStyle19"/>
                <w:b w:val="0"/>
                <w:bCs w:val="0"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Класс, возраст</w:t>
            </w:r>
          </w:p>
        </w:tc>
        <w:tc>
          <w:tcPr>
            <w:tcW w:w="12902" w:type="dxa"/>
            <w:gridSpan w:val="10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218"/>
        </w:trPr>
        <w:tc>
          <w:tcPr>
            <w:tcW w:w="15499" w:type="dxa"/>
            <w:gridSpan w:val="12"/>
          </w:tcPr>
          <w:p w:rsidR="0074274B" w:rsidRPr="00A12906" w:rsidRDefault="0074274B" w:rsidP="00B66402">
            <w:pPr>
              <w:pStyle w:val="Style12"/>
              <w:widowControl/>
              <w:ind w:left="3288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Оцениваемые параметры</w:t>
            </w:r>
          </w:p>
        </w:tc>
      </w:tr>
      <w:tr w:rsidR="0074274B" w:rsidRPr="00A12906" w:rsidTr="00B66402">
        <w:trPr>
          <w:trHeight w:val="482"/>
        </w:trPr>
        <w:tc>
          <w:tcPr>
            <w:tcW w:w="2597" w:type="dxa"/>
            <w:gridSpan w:val="2"/>
            <w:vAlign w:val="center"/>
          </w:tcPr>
          <w:p w:rsidR="0074274B" w:rsidRPr="00A12906" w:rsidRDefault="0074274B" w:rsidP="00B66402">
            <w:pPr>
              <w:pStyle w:val="Style14"/>
              <w:widowControl/>
              <w:jc w:val="both"/>
              <w:rPr>
                <w:rStyle w:val="FontStyle30"/>
                <w:sz w:val="18"/>
                <w:szCs w:val="18"/>
              </w:rPr>
            </w:pPr>
            <w:r w:rsidRPr="00A12906">
              <w:rPr>
                <w:rStyle w:val="FontStyle30"/>
                <w:sz w:val="18"/>
                <w:szCs w:val="18"/>
              </w:rPr>
              <w:t>I. Структура работы</w:t>
            </w: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proofErr w:type="gramStart"/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proofErr w:type="gramEnd"/>
            <w:r w:rsidRPr="00A12906">
              <w:rPr>
                <w:rStyle w:val="FontStyle23"/>
                <w:b/>
                <w:bCs/>
                <w:sz w:val="18"/>
                <w:szCs w:val="18"/>
              </w:rPr>
              <w:t>. 8 баллов</w:t>
            </w:r>
          </w:p>
        </w:tc>
        <w:tc>
          <w:tcPr>
            <w:tcW w:w="3553" w:type="dxa"/>
            <w:gridSpan w:val="3"/>
            <w:vAlign w:val="center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 w:right="-108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A12906">
              <w:rPr>
                <w:rStyle w:val="FontStyle30"/>
                <w:sz w:val="18"/>
                <w:szCs w:val="18"/>
              </w:rPr>
              <w:t>П. Поисков</w:t>
            </w:r>
            <w:proofErr w:type="gramStart"/>
            <w:r w:rsidRPr="00A12906">
              <w:rPr>
                <w:rStyle w:val="FontStyle30"/>
                <w:sz w:val="18"/>
                <w:szCs w:val="18"/>
              </w:rPr>
              <w:t>о-</w:t>
            </w:r>
            <w:proofErr w:type="gramEnd"/>
            <w:r w:rsidRPr="00A129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12906">
              <w:rPr>
                <w:rStyle w:val="FontStyle30"/>
                <w:sz w:val="18"/>
                <w:szCs w:val="18"/>
              </w:rPr>
              <w:t>исследовательский</w:t>
            </w:r>
            <w:r w:rsidRPr="00A12906">
              <w:rPr>
                <w:rStyle w:val="FontStyle23"/>
                <w:b/>
                <w:sz w:val="18"/>
                <w:szCs w:val="18"/>
              </w:rPr>
              <w:t xml:space="preserve"> </w:t>
            </w:r>
            <w:r w:rsidRPr="00A12906">
              <w:rPr>
                <w:rStyle w:val="FontStyle30"/>
                <w:sz w:val="18"/>
                <w:szCs w:val="18"/>
              </w:rPr>
              <w:t>этап</w:t>
            </w:r>
            <w:r w:rsidRPr="00A12906">
              <w:rPr>
                <w:rStyle w:val="FontStyle23"/>
                <w:b/>
                <w:sz w:val="18"/>
                <w:szCs w:val="18"/>
              </w:rPr>
              <w:t xml:space="preserve">      </w:t>
            </w:r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r w:rsidRPr="00A12906">
              <w:rPr>
                <w:rStyle w:val="FontStyle23"/>
                <w:b/>
                <w:bCs/>
                <w:sz w:val="18"/>
                <w:szCs w:val="18"/>
              </w:rPr>
              <w:t>. 10 баллов</w:t>
            </w:r>
          </w:p>
        </w:tc>
        <w:tc>
          <w:tcPr>
            <w:tcW w:w="2870" w:type="dxa"/>
            <w:gridSpan w:val="2"/>
            <w:vAlign w:val="center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bCs/>
                <w:sz w:val="18"/>
                <w:szCs w:val="18"/>
              </w:rPr>
            </w:pPr>
            <w:r w:rsidRPr="00A12906">
              <w:rPr>
                <w:rStyle w:val="FontStyle30"/>
                <w:sz w:val="18"/>
                <w:szCs w:val="18"/>
              </w:rPr>
              <w:t>III. Технологический этап</w:t>
            </w:r>
            <w:r w:rsidRPr="00A12906">
              <w:rPr>
                <w:rStyle w:val="FontStyle23"/>
                <w:b/>
                <w:bCs/>
                <w:sz w:val="18"/>
                <w:szCs w:val="18"/>
              </w:rPr>
              <w:t xml:space="preserve"> </w:t>
            </w: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proofErr w:type="gramStart"/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proofErr w:type="gramEnd"/>
            <w:r w:rsidRPr="00A12906">
              <w:rPr>
                <w:rStyle w:val="FontStyle23"/>
                <w:b/>
                <w:bCs/>
                <w:sz w:val="18"/>
                <w:szCs w:val="18"/>
              </w:rPr>
              <w:t>. 5 баллов</w:t>
            </w:r>
          </w:p>
        </w:tc>
        <w:tc>
          <w:tcPr>
            <w:tcW w:w="3917" w:type="dxa"/>
            <w:gridSpan w:val="3"/>
            <w:vAlign w:val="center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A12906">
              <w:rPr>
                <w:rStyle w:val="FontStyle30"/>
                <w:sz w:val="18"/>
                <w:szCs w:val="18"/>
              </w:rPr>
              <w:t>IV. Оценочный этап</w:t>
            </w:r>
            <w:r w:rsidRPr="00A12906">
              <w:rPr>
                <w:rStyle w:val="FontStyle23"/>
                <w:b/>
                <w:sz w:val="18"/>
                <w:szCs w:val="18"/>
              </w:rPr>
              <w:t xml:space="preserve"> </w:t>
            </w: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sz w:val="18"/>
                <w:szCs w:val="18"/>
              </w:rPr>
            </w:pPr>
            <w:proofErr w:type="gramStart"/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proofErr w:type="gramEnd"/>
            <w:r w:rsidRPr="00A12906">
              <w:rPr>
                <w:rStyle w:val="FontStyle23"/>
                <w:b/>
                <w:bCs/>
                <w:sz w:val="18"/>
                <w:szCs w:val="18"/>
              </w:rPr>
              <w:t>. 9 баллов</w:t>
            </w:r>
          </w:p>
        </w:tc>
        <w:tc>
          <w:tcPr>
            <w:tcW w:w="1428" w:type="dxa"/>
            <w:vMerge w:val="restart"/>
            <w:vAlign w:val="center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 w:right="-108"/>
              <w:jc w:val="center"/>
              <w:rPr>
                <w:rStyle w:val="FontStyle30"/>
                <w:sz w:val="18"/>
                <w:szCs w:val="18"/>
              </w:rPr>
            </w:pPr>
            <w:r w:rsidRPr="00A12906">
              <w:rPr>
                <w:rStyle w:val="FontStyle30"/>
                <w:sz w:val="18"/>
                <w:szCs w:val="18"/>
              </w:rPr>
              <w:t>Особое мнение эксперта с обязательной формулировкой «За что..? (качеств</w:t>
            </w:r>
            <w:proofErr w:type="gramStart"/>
            <w:r w:rsidRPr="00A12906">
              <w:rPr>
                <w:rStyle w:val="FontStyle30"/>
                <w:sz w:val="18"/>
                <w:szCs w:val="18"/>
              </w:rPr>
              <w:t>.</w:t>
            </w:r>
            <w:proofErr w:type="gramEnd"/>
            <w:r w:rsidRPr="00A12906">
              <w:rPr>
                <w:rStyle w:val="FontStyle30"/>
                <w:sz w:val="18"/>
                <w:szCs w:val="18"/>
              </w:rPr>
              <w:t xml:space="preserve"> </w:t>
            </w:r>
            <w:proofErr w:type="gramStart"/>
            <w:r w:rsidRPr="00A12906">
              <w:rPr>
                <w:rStyle w:val="FontStyle30"/>
                <w:sz w:val="18"/>
                <w:szCs w:val="18"/>
              </w:rPr>
              <w:t>п</w:t>
            </w:r>
            <w:proofErr w:type="gramEnd"/>
            <w:r w:rsidRPr="00A12906">
              <w:rPr>
                <w:rStyle w:val="FontStyle30"/>
                <w:sz w:val="18"/>
                <w:szCs w:val="18"/>
              </w:rPr>
              <w:t xml:space="preserve">резентация, </w:t>
            </w:r>
            <w:proofErr w:type="spellStart"/>
            <w:r w:rsidRPr="00A12906">
              <w:rPr>
                <w:rStyle w:val="FontStyle30"/>
                <w:sz w:val="18"/>
                <w:szCs w:val="18"/>
              </w:rPr>
              <w:t>интересн</w:t>
            </w:r>
            <w:proofErr w:type="spellEnd"/>
            <w:r w:rsidRPr="00A12906">
              <w:rPr>
                <w:rStyle w:val="FontStyle30"/>
                <w:sz w:val="18"/>
                <w:szCs w:val="18"/>
              </w:rPr>
              <w:t>. тема и др.)»</w:t>
            </w:r>
          </w:p>
        </w:tc>
        <w:tc>
          <w:tcPr>
            <w:tcW w:w="1134" w:type="dxa"/>
            <w:vMerge w:val="restart"/>
            <w:vAlign w:val="center"/>
          </w:tcPr>
          <w:p w:rsidR="0074274B" w:rsidRPr="00A12906" w:rsidRDefault="0074274B" w:rsidP="00B66402">
            <w:pPr>
              <w:pStyle w:val="Style10"/>
              <w:widowControl/>
              <w:spacing w:line="240" w:lineRule="auto"/>
              <w:ind w:left="-64"/>
              <w:jc w:val="center"/>
              <w:rPr>
                <w:rStyle w:val="FontStyle23"/>
                <w:b/>
                <w:sz w:val="18"/>
                <w:szCs w:val="18"/>
              </w:rPr>
            </w:pPr>
            <w:r w:rsidRPr="00A12906">
              <w:rPr>
                <w:rStyle w:val="FontStyle23"/>
                <w:b/>
                <w:sz w:val="18"/>
                <w:szCs w:val="18"/>
              </w:rPr>
              <w:t>Общая сумма баллов</w:t>
            </w: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bCs/>
                <w:sz w:val="18"/>
                <w:szCs w:val="18"/>
              </w:rPr>
            </w:pP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jc w:val="center"/>
              <w:rPr>
                <w:rStyle w:val="FontStyle23"/>
                <w:b/>
                <w:bCs/>
                <w:sz w:val="18"/>
                <w:szCs w:val="18"/>
              </w:rPr>
            </w:pPr>
          </w:p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 w:right="-108"/>
              <w:jc w:val="center"/>
              <w:rPr>
                <w:rStyle w:val="FontStyle23"/>
                <w:b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2737"/>
        </w:trPr>
        <w:tc>
          <w:tcPr>
            <w:tcW w:w="1366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 w:right="-108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Обоснована актуальность выбранной проблемы, ее значимость, возможность использования в производстве (формулировка цели, задачи)</w:t>
            </w:r>
          </w:p>
        </w:tc>
        <w:tc>
          <w:tcPr>
            <w:tcW w:w="1231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 w:right="-108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Качество оформления библиографического списка, наличие ссылок. Грамотность, культура оформления работы</w:t>
            </w: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ind w:left="-108" w:right="-108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Проведен поиск и анализ существующих проектных решений в данной области</w:t>
            </w: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9"/>
              <w:widowControl/>
              <w:spacing w:before="5" w:line="240" w:lineRule="auto"/>
              <w:ind w:left="-61" w:right="-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Описание выбранного проектного решения, обоснование выбора, наглядное представление</w:t>
            </w:r>
          </w:p>
        </w:tc>
        <w:tc>
          <w:tcPr>
            <w:tcW w:w="1185" w:type="dxa"/>
          </w:tcPr>
          <w:p w:rsidR="0074274B" w:rsidRPr="00A12906" w:rsidRDefault="0074274B" w:rsidP="00B66402">
            <w:pPr>
              <w:ind w:left="-13" w:right="-108"/>
              <w:jc w:val="center"/>
              <w:rPr>
                <w:rStyle w:val="FontStyle27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Методы исследования/проектного решения</w:t>
            </w:r>
          </w:p>
          <w:p w:rsidR="0074274B" w:rsidRPr="00A12906" w:rsidRDefault="0074274B" w:rsidP="00B66402">
            <w:pPr>
              <w:rPr>
                <w:sz w:val="18"/>
                <w:szCs w:val="18"/>
              </w:rPr>
            </w:pPr>
          </w:p>
        </w:tc>
        <w:tc>
          <w:tcPr>
            <w:tcW w:w="1434" w:type="dxa"/>
          </w:tcPr>
          <w:p w:rsidR="0074274B" w:rsidRPr="00A12906" w:rsidRDefault="0074274B" w:rsidP="00B66402">
            <w:pPr>
              <w:ind w:right="-37"/>
              <w:rPr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Выбраны эффективные (целесообразные) технологии проектных решений</w:t>
            </w:r>
          </w:p>
        </w:tc>
        <w:tc>
          <w:tcPr>
            <w:tcW w:w="1436" w:type="dxa"/>
          </w:tcPr>
          <w:p w:rsidR="0074274B" w:rsidRPr="00A12906" w:rsidRDefault="0074274B" w:rsidP="00B66402">
            <w:pPr>
              <w:rPr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Уровень сложности проектного решения</w:t>
            </w:r>
          </w:p>
        </w:tc>
        <w:tc>
          <w:tcPr>
            <w:tcW w:w="1184" w:type="dxa"/>
          </w:tcPr>
          <w:p w:rsidR="0074274B" w:rsidRPr="00A12906" w:rsidRDefault="0074274B" w:rsidP="00B6640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Целесообразность планирования, рациональное использование ресурсов</w:t>
            </w:r>
          </w:p>
        </w:tc>
        <w:tc>
          <w:tcPr>
            <w:tcW w:w="1549" w:type="dxa"/>
          </w:tcPr>
          <w:p w:rsidR="0074274B" w:rsidRPr="00A12906" w:rsidRDefault="0074274B" w:rsidP="00B66402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Обоснована новизна (субъективная новизна), практическая значимость, перспективность, востребованность, оригинальность проектного решения</w:t>
            </w:r>
          </w:p>
        </w:tc>
        <w:tc>
          <w:tcPr>
            <w:tcW w:w="1184" w:type="dxa"/>
          </w:tcPr>
          <w:p w:rsidR="0074274B" w:rsidRPr="00A12906" w:rsidRDefault="0074274B" w:rsidP="00B66402">
            <w:pPr>
              <w:ind w:left="-108" w:right="-108"/>
              <w:jc w:val="center"/>
              <w:rPr>
                <w:rStyle w:val="FontStyle27"/>
                <w:sz w:val="18"/>
                <w:szCs w:val="18"/>
              </w:rPr>
            </w:pPr>
            <w:r w:rsidRPr="00A12906">
              <w:rPr>
                <w:rStyle w:val="FontStyle27"/>
                <w:sz w:val="18"/>
                <w:szCs w:val="18"/>
              </w:rPr>
              <w:t>Оценивание результата выполненной работы, выводы</w:t>
            </w:r>
          </w:p>
          <w:p w:rsidR="0074274B" w:rsidRPr="00A12906" w:rsidRDefault="0074274B" w:rsidP="00B66402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428" w:type="dxa"/>
            <w:vMerge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</w:tr>
      <w:tr w:rsidR="0074274B" w:rsidRPr="00A12906" w:rsidTr="00B66402">
        <w:trPr>
          <w:trHeight w:val="683"/>
        </w:trPr>
        <w:tc>
          <w:tcPr>
            <w:tcW w:w="1366" w:type="dxa"/>
            <w:vAlign w:val="center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231" w:type="dxa"/>
            <w:vAlign w:val="center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0-5 б.</w:t>
            </w:r>
          </w:p>
        </w:tc>
        <w:tc>
          <w:tcPr>
            <w:tcW w:w="1184" w:type="dxa"/>
            <w:vAlign w:val="center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0-4 б.</w:t>
            </w:r>
          </w:p>
        </w:tc>
        <w:tc>
          <w:tcPr>
            <w:tcW w:w="1184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185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434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436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0-2 б.</w:t>
            </w:r>
          </w:p>
        </w:tc>
        <w:tc>
          <w:tcPr>
            <w:tcW w:w="1184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549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184" w:type="dxa"/>
            <w:vAlign w:val="center"/>
          </w:tcPr>
          <w:p w:rsidR="0074274B" w:rsidRPr="00A12906" w:rsidRDefault="0074274B" w:rsidP="00B66402">
            <w:pPr>
              <w:jc w:val="center"/>
              <w:rPr>
                <w:sz w:val="18"/>
                <w:szCs w:val="18"/>
              </w:rPr>
            </w:pPr>
            <w:r w:rsidRPr="00A12906">
              <w:rPr>
                <w:rStyle w:val="FontStyle19"/>
                <w:sz w:val="18"/>
                <w:szCs w:val="18"/>
              </w:rPr>
              <w:t>0-3 б.</w:t>
            </w:r>
          </w:p>
        </w:tc>
        <w:tc>
          <w:tcPr>
            <w:tcW w:w="1428" w:type="dxa"/>
            <w:vAlign w:val="center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23"/>
                <w:b/>
                <w:bCs/>
                <w:sz w:val="18"/>
                <w:szCs w:val="18"/>
              </w:rPr>
            </w:pPr>
            <w:proofErr w:type="gramStart"/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proofErr w:type="gramEnd"/>
            <w:r w:rsidRPr="00A12906">
              <w:rPr>
                <w:rStyle w:val="FontStyle23"/>
                <w:b/>
                <w:bCs/>
                <w:sz w:val="18"/>
                <w:szCs w:val="18"/>
              </w:rPr>
              <w:t>.</w:t>
            </w:r>
          </w:p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  <w:r w:rsidRPr="00A12906">
              <w:rPr>
                <w:rStyle w:val="FontStyle23"/>
                <w:b/>
                <w:bCs/>
                <w:sz w:val="18"/>
                <w:szCs w:val="18"/>
              </w:rPr>
              <w:t xml:space="preserve"> 3 балла</w:t>
            </w:r>
          </w:p>
        </w:tc>
        <w:tc>
          <w:tcPr>
            <w:tcW w:w="1134" w:type="dxa"/>
          </w:tcPr>
          <w:p w:rsidR="0074274B" w:rsidRPr="00A12906" w:rsidRDefault="0074274B" w:rsidP="00B66402">
            <w:pPr>
              <w:pStyle w:val="Style15"/>
              <w:widowControl/>
              <w:spacing w:line="240" w:lineRule="auto"/>
              <w:ind w:left="-108" w:right="-108"/>
              <w:jc w:val="center"/>
              <w:rPr>
                <w:rStyle w:val="FontStyle19"/>
                <w:sz w:val="18"/>
                <w:szCs w:val="18"/>
              </w:rPr>
            </w:pPr>
            <w:proofErr w:type="gramStart"/>
            <w:r w:rsidRPr="00A12906">
              <w:rPr>
                <w:rStyle w:val="FontStyle23"/>
                <w:b/>
                <w:bCs/>
                <w:sz w:val="18"/>
                <w:szCs w:val="18"/>
                <w:lang w:val="en-US"/>
              </w:rPr>
              <w:t>max</w:t>
            </w:r>
            <w:proofErr w:type="gramEnd"/>
            <w:r w:rsidRPr="00A12906">
              <w:rPr>
                <w:rStyle w:val="FontStyle23"/>
                <w:b/>
                <w:bCs/>
                <w:sz w:val="18"/>
                <w:szCs w:val="18"/>
              </w:rPr>
              <w:t>. 35 баллов</w:t>
            </w:r>
          </w:p>
        </w:tc>
      </w:tr>
      <w:tr w:rsidR="0074274B" w:rsidRPr="00A12906" w:rsidTr="00B66402">
        <w:trPr>
          <w:trHeight w:val="402"/>
        </w:trPr>
        <w:tc>
          <w:tcPr>
            <w:tcW w:w="1366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231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85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3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36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549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8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428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  <w:tc>
          <w:tcPr>
            <w:tcW w:w="1134" w:type="dxa"/>
          </w:tcPr>
          <w:p w:rsidR="0074274B" w:rsidRPr="00A12906" w:rsidRDefault="0074274B" w:rsidP="00B66402">
            <w:pPr>
              <w:pStyle w:val="Style6"/>
              <w:widowControl/>
              <w:spacing w:line="240" w:lineRule="auto"/>
              <w:jc w:val="center"/>
              <w:rPr>
                <w:rStyle w:val="FontStyle19"/>
                <w:sz w:val="18"/>
                <w:szCs w:val="18"/>
              </w:rPr>
            </w:pPr>
          </w:p>
        </w:tc>
      </w:tr>
    </w:tbl>
    <w:p w:rsidR="0074274B" w:rsidRPr="00A12906" w:rsidRDefault="0074274B" w:rsidP="0074274B">
      <w:pPr>
        <w:pStyle w:val="Style5"/>
        <w:widowControl/>
        <w:spacing w:line="240" w:lineRule="auto"/>
        <w:jc w:val="both"/>
        <w:rPr>
          <w:rStyle w:val="FontStyle20"/>
          <w:sz w:val="18"/>
          <w:szCs w:val="18"/>
        </w:rPr>
      </w:pPr>
    </w:p>
    <w:p w:rsidR="0074274B" w:rsidRPr="00A12906" w:rsidRDefault="0074274B" w:rsidP="0074274B">
      <w:pPr>
        <w:pStyle w:val="Style5"/>
        <w:widowControl/>
        <w:spacing w:line="240" w:lineRule="auto"/>
        <w:rPr>
          <w:sz w:val="18"/>
          <w:szCs w:val="18"/>
        </w:rPr>
      </w:pPr>
      <w:r w:rsidRPr="00A12906">
        <w:rPr>
          <w:rStyle w:val="FontStyle20"/>
          <w:sz w:val="18"/>
          <w:szCs w:val="18"/>
        </w:rPr>
        <w:t>Мнение эксперта: ________________________________________________________________________________________________________________</w:t>
      </w:r>
      <w:r>
        <w:rPr>
          <w:rStyle w:val="FontStyle20"/>
          <w:sz w:val="18"/>
          <w:szCs w:val="18"/>
        </w:rPr>
        <w:t>_______________________________________</w:t>
      </w:r>
    </w:p>
    <w:p w:rsidR="0074274B" w:rsidRPr="00A12906" w:rsidRDefault="0074274B" w:rsidP="0074274B">
      <w:pPr>
        <w:pStyle w:val="Style5"/>
        <w:widowControl/>
        <w:spacing w:line="240" w:lineRule="auto"/>
        <w:jc w:val="both"/>
        <w:rPr>
          <w:rStyle w:val="FontStyle20"/>
          <w:sz w:val="18"/>
          <w:szCs w:val="18"/>
        </w:rPr>
      </w:pPr>
      <w:r w:rsidRPr="00A12906">
        <w:rPr>
          <w:rStyle w:val="FontStyle20"/>
          <w:sz w:val="18"/>
          <w:szCs w:val="18"/>
        </w:rPr>
        <w:t>________________</w:t>
      </w:r>
      <w:r>
        <w:rPr>
          <w:rStyle w:val="FontStyle20"/>
          <w:sz w:val="18"/>
          <w:szCs w:val="18"/>
        </w:rPr>
        <w:t>_______________________________________________________________________________________________________________________________________________________</w:t>
      </w:r>
    </w:p>
    <w:p w:rsidR="0074274B" w:rsidRPr="00A12906" w:rsidRDefault="0074274B" w:rsidP="0074274B">
      <w:pPr>
        <w:pStyle w:val="Style5"/>
        <w:widowControl/>
        <w:spacing w:line="240" w:lineRule="auto"/>
        <w:jc w:val="both"/>
        <w:rPr>
          <w:rStyle w:val="FontStyle21"/>
          <w:sz w:val="18"/>
          <w:szCs w:val="18"/>
        </w:rPr>
      </w:pPr>
      <w:r w:rsidRPr="00A12906">
        <w:rPr>
          <w:rStyle w:val="FontStyle20"/>
          <w:sz w:val="18"/>
          <w:szCs w:val="18"/>
        </w:rPr>
        <w:t xml:space="preserve">                                                   </w:t>
      </w:r>
      <w:r w:rsidRPr="00A12906">
        <w:rPr>
          <w:rStyle w:val="FontStyle21"/>
          <w:sz w:val="18"/>
          <w:szCs w:val="18"/>
        </w:rPr>
        <w:t>(Ф.И.О.)                              (должность, научное звание)                              (наименование организации)                                 (подпись эксперта)</w:t>
      </w:r>
    </w:p>
    <w:p w:rsidR="0074274B" w:rsidRPr="00A12906" w:rsidRDefault="0074274B" w:rsidP="0074274B">
      <w:pPr>
        <w:pStyle w:val="Style5"/>
        <w:widowControl/>
        <w:spacing w:line="240" w:lineRule="auto"/>
        <w:jc w:val="both"/>
        <w:rPr>
          <w:rStyle w:val="FontStyle21"/>
          <w:sz w:val="18"/>
          <w:szCs w:val="18"/>
        </w:rPr>
      </w:pPr>
    </w:p>
    <w:p w:rsidR="00951FB3" w:rsidRPr="0074274B" w:rsidRDefault="0074274B" w:rsidP="0074274B">
      <w:pPr>
        <w:pStyle w:val="Style5"/>
        <w:widowControl/>
        <w:spacing w:line="240" w:lineRule="auto"/>
        <w:jc w:val="both"/>
        <w:rPr>
          <w:sz w:val="18"/>
          <w:szCs w:val="18"/>
        </w:rPr>
      </w:pPr>
      <w:r w:rsidRPr="00A12906">
        <w:rPr>
          <w:rStyle w:val="FontStyle21"/>
          <w:sz w:val="18"/>
          <w:szCs w:val="18"/>
        </w:rPr>
        <w:t>«_____» ____________________201</w:t>
      </w:r>
      <w:r w:rsidRPr="004B61A5">
        <w:rPr>
          <w:rStyle w:val="FontStyle21"/>
          <w:sz w:val="18"/>
          <w:szCs w:val="18"/>
        </w:rPr>
        <w:t>9</w:t>
      </w:r>
      <w:r w:rsidRPr="00A12906">
        <w:rPr>
          <w:rStyle w:val="FontStyle21"/>
          <w:sz w:val="18"/>
          <w:szCs w:val="18"/>
        </w:rPr>
        <w:t xml:space="preserve"> г.             </w:t>
      </w:r>
      <w:r>
        <w:rPr>
          <w:rStyle w:val="FontStyle21"/>
          <w:sz w:val="18"/>
          <w:szCs w:val="18"/>
        </w:rPr>
        <w:t xml:space="preserve">                               </w:t>
      </w:r>
      <w:bookmarkStart w:id="0" w:name="_GoBack"/>
      <w:bookmarkEnd w:id="0"/>
    </w:p>
    <w:sectPr w:rsidR="00951FB3" w:rsidRPr="0074274B" w:rsidSect="007427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4E"/>
    <w:rsid w:val="0074274B"/>
    <w:rsid w:val="00951FB3"/>
    <w:rsid w:val="00C6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4274B"/>
    <w:pPr>
      <w:spacing w:line="326" w:lineRule="exact"/>
      <w:ind w:hanging="1867"/>
    </w:pPr>
  </w:style>
  <w:style w:type="paragraph" w:customStyle="1" w:styleId="Style12">
    <w:name w:val="Style12"/>
    <w:basedOn w:val="a"/>
    <w:uiPriority w:val="99"/>
    <w:rsid w:val="0074274B"/>
    <w:pPr>
      <w:spacing w:line="323" w:lineRule="exact"/>
      <w:ind w:firstLine="720"/>
      <w:jc w:val="both"/>
    </w:pPr>
  </w:style>
  <w:style w:type="character" w:customStyle="1" w:styleId="FontStyle22">
    <w:name w:val="Font Style22"/>
    <w:uiPriority w:val="99"/>
    <w:rsid w:val="00742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4274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4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4274B"/>
    <w:pPr>
      <w:spacing w:line="328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6">
    <w:name w:val="Style6"/>
    <w:basedOn w:val="a"/>
    <w:uiPriority w:val="99"/>
    <w:rsid w:val="0074274B"/>
    <w:pPr>
      <w:spacing w:line="322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74274B"/>
    <w:pPr>
      <w:spacing w:line="278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5">
    <w:name w:val="Style15"/>
    <w:basedOn w:val="a"/>
    <w:uiPriority w:val="99"/>
    <w:rsid w:val="0074274B"/>
    <w:pPr>
      <w:spacing w:line="406" w:lineRule="exact"/>
    </w:pPr>
    <w:rPr>
      <w:rFonts w:ascii="Franklin Gothic Demi Cond" w:eastAsiaTheme="minorEastAsia" w:hAnsi="Franklin Gothic Demi Cond" w:cstheme="minorBidi"/>
    </w:rPr>
  </w:style>
  <w:style w:type="character" w:customStyle="1" w:styleId="FontStyle19">
    <w:name w:val="Font Style19"/>
    <w:basedOn w:val="a0"/>
    <w:uiPriority w:val="99"/>
    <w:rsid w:val="00742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74274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742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74274B"/>
    <w:rPr>
      <w:rFonts w:ascii="Franklin Gothic Demi Cond" w:eastAsiaTheme="minorEastAsia" w:hAnsi="Franklin Gothic Demi Cond" w:cstheme="minorBidi"/>
    </w:rPr>
  </w:style>
  <w:style w:type="character" w:customStyle="1" w:styleId="FontStyle30">
    <w:name w:val="Font Style30"/>
    <w:basedOn w:val="a0"/>
    <w:uiPriority w:val="99"/>
    <w:rsid w:val="007427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74274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274B"/>
    <w:pPr>
      <w:spacing w:line="274" w:lineRule="exact"/>
      <w:jc w:val="right"/>
    </w:pPr>
    <w:rPr>
      <w:rFonts w:ascii="Franklin Gothic Demi Cond" w:eastAsiaTheme="minorEastAsia" w:hAnsi="Franklin Gothic Demi Cond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74274B"/>
    <w:pPr>
      <w:spacing w:line="326" w:lineRule="exact"/>
      <w:ind w:hanging="1867"/>
    </w:pPr>
  </w:style>
  <w:style w:type="paragraph" w:customStyle="1" w:styleId="Style12">
    <w:name w:val="Style12"/>
    <w:basedOn w:val="a"/>
    <w:uiPriority w:val="99"/>
    <w:rsid w:val="0074274B"/>
    <w:pPr>
      <w:spacing w:line="323" w:lineRule="exact"/>
      <w:ind w:firstLine="720"/>
      <w:jc w:val="both"/>
    </w:pPr>
  </w:style>
  <w:style w:type="character" w:customStyle="1" w:styleId="FontStyle22">
    <w:name w:val="Font Style22"/>
    <w:uiPriority w:val="99"/>
    <w:rsid w:val="00742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74274B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74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74274B"/>
    <w:pPr>
      <w:spacing w:line="328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6">
    <w:name w:val="Style6"/>
    <w:basedOn w:val="a"/>
    <w:uiPriority w:val="99"/>
    <w:rsid w:val="0074274B"/>
    <w:pPr>
      <w:spacing w:line="322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74274B"/>
    <w:pPr>
      <w:spacing w:line="278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5">
    <w:name w:val="Style15"/>
    <w:basedOn w:val="a"/>
    <w:uiPriority w:val="99"/>
    <w:rsid w:val="0074274B"/>
    <w:pPr>
      <w:spacing w:line="406" w:lineRule="exact"/>
    </w:pPr>
    <w:rPr>
      <w:rFonts w:ascii="Franklin Gothic Demi Cond" w:eastAsiaTheme="minorEastAsia" w:hAnsi="Franklin Gothic Demi Cond" w:cstheme="minorBidi"/>
    </w:rPr>
  </w:style>
  <w:style w:type="character" w:customStyle="1" w:styleId="FontStyle19">
    <w:name w:val="Font Style19"/>
    <w:basedOn w:val="a0"/>
    <w:uiPriority w:val="99"/>
    <w:rsid w:val="007427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">
    <w:name w:val="Font Style20"/>
    <w:basedOn w:val="a0"/>
    <w:uiPriority w:val="99"/>
    <w:rsid w:val="0074274B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74274B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74274B"/>
    <w:rPr>
      <w:rFonts w:ascii="Franklin Gothic Demi Cond" w:eastAsiaTheme="minorEastAsia" w:hAnsi="Franklin Gothic Demi Cond" w:cstheme="minorBidi"/>
    </w:rPr>
  </w:style>
  <w:style w:type="character" w:customStyle="1" w:styleId="FontStyle30">
    <w:name w:val="Font Style30"/>
    <w:basedOn w:val="a0"/>
    <w:uiPriority w:val="99"/>
    <w:rsid w:val="0074274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uiPriority w:val="99"/>
    <w:rsid w:val="0074274B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74274B"/>
    <w:pPr>
      <w:spacing w:line="274" w:lineRule="exact"/>
      <w:jc w:val="right"/>
    </w:pPr>
    <w:rPr>
      <w:rFonts w:ascii="Franklin Gothic Demi Cond" w:eastAsiaTheme="minorEastAsia" w:hAnsi="Franklin Gothic Demi Con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>Company name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Murashko</dc:creator>
  <cp:keywords/>
  <dc:description/>
  <cp:lastModifiedBy>Murashko</cp:lastModifiedBy>
  <cp:revision>2</cp:revision>
  <dcterms:created xsi:type="dcterms:W3CDTF">2019-01-16T12:41:00Z</dcterms:created>
  <dcterms:modified xsi:type="dcterms:W3CDTF">2019-01-16T12:42:00Z</dcterms:modified>
</cp:coreProperties>
</file>